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7C3D90" w:rsidRDefault="007C3D90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23605CCDA2F4E62B445AD0E297B07F0"/>
        </w:placeholder>
        <w:text w:multiLine="1"/>
      </w:sdtPr>
      <w:sdtEndPr>
        <w:rPr>
          <w:rStyle w:val="Nzevakce"/>
        </w:rPr>
      </w:sdtEndPr>
      <w:sdtContent>
        <w:p w:rsidR="00BF54FE" w:rsidRPr="00A05457" w:rsidRDefault="00A05457" w:rsidP="006C2343">
          <w:pPr>
            <w:pStyle w:val="Tituldatum"/>
            <w:rPr>
              <w:rStyle w:val="Nzevakce"/>
            </w:rPr>
          </w:pPr>
          <w:r w:rsidRPr="00A05457">
            <w:rPr>
              <w:rStyle w:val="Nzevakce"/>
            </w:rPr>
            <w:t>Výstavba DOK v traťovém úseku Žamberk – Potštejn</w:t>
          </w:r>
        </w:p>
      </w:sdtContent>
    </w:sdt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7C3D90" w:rsidRDefault="007C3D90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957988">
        <w:t>1</w:t>
      </w:r>
      <w:r w:rsidR="00A05457">
        <w:t>.</w:t>
      </w:r>
      <w:r w:rsidR="007C3D90">
        <w:t xml:space="preserve"> </w:t>
      </w:r>
      <w:r w:rsidR="00957988">
        <w:t>4</w:t>
      </w:r>
      <w:r w:rsidR="0074209E">
        <w:t>.</w:t>
      </w:r>
      <w:r w:rsidR="007C3D90">
        <w:t xml:space="preserve"> </w:t>
      </w:r>
      <w:r w:rsidR="0074209E">
        <w:t>2020</w:t>
      </w:r>
      <w:r w:rsidR="0076790E">
        <w:t xml:space="preserve"> </w:t>
      </w:r>
      <w:r w:rsidR="00826B7B">
        <w:br w:type="page"/>
      </w:r>
    </w:p>
    <w:p w:rsidR="007C3D90" w:rsidRDefault="007C3D90" w:rsidP="007C3D90">
      <w:pPr>
        <w:pStyle w:val="Nadpis2-1"/>
      </w:pPr>
      <w:bookmarkStart w:id="0" w:name="_Toc422231086"/>
      <w:bookmarkStart w:id="1" w:name="_Toc34909590"/>
      <w:bookmarkStart w:id="2" w:name="_Toc397349568"/>
      <w:bookmarkStart w:id="3" w:name="_Toc6410429"/>
      <w:bookmarkStart w:id="4" w:name="_Toc39755870"/>
      <w:r w:rsidRPr="00782CE4">
        <w:lastRenderedPageBreak/>
        <w:t>SPECIFIKACE</w:t>
      </w:r>
      <w:r>
        <w:t xml:space="preserve"> PŘEDMĚTU DÍLA</w:t>
      </w:r>
      <w:bookmarkStart w:id="5" w:name="_GoBack"/>
      <w:bookmarkEnd w:id="3"/>
      <w:bookmarkEnd w:id="4"/>
      <w:bookmarkEnd w:id="5"/>
    </w:p>
    <w:p w:rsidR="007C3D90" w:rsidRDefault="007C3D90" w:rsidP="007C3D90">
      <w:pPr>
        <w:pStyle w:val="Text2-1"/>
      </w:pPr>
      <w:r>
        <w:t>Předmětem díla je zhotovení stavby „</w:t>
      </w:r>
      <w:r w:rsidRPr="0059552C">
        <w:rPr>
          <w:rStyle w:val="Tun"/>
        </w:rPr>
        <w:t>Výstavba DOK v traťovém úseku Žamberk – Potštejn</w:t>
      </w:r>
      <w:r>
        <w:t>“</w:t>
      </w:r>
      <w:r>
        <w:t xml:space="preserve">. </w:t>
      </w:r>
    </w:p>
    <w:p w:rsidR="00ED5E40" w:rsidRPr="00946B93" w:rsidRDefault="00ED5E40" w:rsidP="007C3D90">
      <w:pPr>
        <w:pStyle w:val="Nadpis2-1"/>
      </w:pPr>
      <w:r w:rsidRPr="00946B93">
        <w:t>Doklady předkládané Zhotovitelem</w:t>
      </w:r>
      <w:bookmarkEnd w:id="0"/>
      <w:bookmarkEnd w:id="1"/>
      <w:r w:rsidRPr="00946B93">
        <w:t xml:space="preserve"> </w:t>
      </w:r>
      <w:bookmarkEnd w:id="2"/>
    </w:p>
    <w:p w:rsidR="00ED5E40" w:rsidRPr="0065616C" w:rsidRDefault="00ED5E40" w:rsidP="007C3D90">
      <w:pPr>
        <w:pStyle w:val="Text2-1"/>
      </w:pPr>
      <w:r w:rsidRPr="0065616C">
        <w:t>Zhotovitel doloží mimo jiné před zahájením prací na železniční dopravní cestě prosté kopie dokladů:</w:t>
      </w:r>
    </w:p>
    <w:p w:rsidR="00ED5E40" w:rsidRPr="0065616C" w:rsidRDefault="00ED5E40" w:rsidP="007C3D90">
      <w:pPr>
        <w:pStyle w:val="Text2-1"/>
      </w:pPr>
      <w:r w:rsidRPr="0065616C">
        <w:t xml:space="preserve">O kvalifikaci zhotovitelů dle Předpisu o odborné způsobilosti a znalosti osob při provozování dráhy a drážní dopravy SŽDC </w:t>
      </w:r>
      <w:proofErr w:type="spellStart"/>
      <w:r w:rsidRPr="0065616C">
        <w:t>Zam</w:t>
      </w:r>
      <w:proofErr w:type="spellEnd"/>
      <w:r w:rsidRPr="0065616C">
        <w:t xml:space="preserve"> 1 v platném znění:</w:t>
      </w:r>
    </w:p>
    <w:p w:rsidR="00ED5E40" w:rsidRPr="0065616C" w:rsidRDefault="00ED5E40" w:rsidP="007C3D90">
      <w:pPr>
        <w:pStyle w:val="Odrka1-1"/>
      </w:pPr>
      <w:r w:rsidRPr="0065616C">
        <w:t>Z 06c - vedoucí prací pro montáž železničních zabezpečovacích zařízení</w:t>
      </w:r>
    </w:p>
    <w:p w:rsidR="00ED5E40" w:rsidRPr="0065616C" w:rsidRDefault="00ED5E40" w:rsidP="007C3D90">
      <w:pPr>
        <w:pStyle w:val="Odrka1-1"/>
      </w:pPr>
      <w:proofErr w:type="gramStart"/>
      <w:r w:rsidRPr="0065616C">
        <w:t>E–07</w:t>
      </w:r>
      <w:proofErr w:type="gramEnd"/>
      <w:r w:rsidRPr="0065616C">
        <w:t xml:space="preserve"> - vedoucí prací na ostatních elektrických zařízeních;</w:t>
      </w:r>
    </w:p>
    <w:p w:rsidR="00ED5E40" w:rsidRPr="0065616C" w:rsidRDefault="00ED5E40" w:rsidP="007C3D90">
      <w:pPr>
        <w:pStyle w:val="Odrka1-1"/>
      </w:pPr>
      <w:r w:rsidRPr="0065616C">
        <w:t>G-01 - vedoucí prací geodetických činností;</w:t>
      </w:r>
    </w:p>
    <w:p w:rsidR="00ED5E40" w:rsidRPr="0065616C" w:rsidRDefault="00ED5E40" w:rsidP="007C3D90">
      <w:pPr>
        <w:pStyle w:val="Text2-1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:rsidR="00ED5E40" w:rsidRPr="00946B93" w:rsidRDefault="00ED5E40" w:rsidP="007C3D90">
      <w:pPr>
        <w:pStyle w:val="Nadpis2-1"/>
      </w:pPr>
      <w:bookmarkStart w:id="6" w:name="_Toc12424120"/>
      <w:bookmarkStart w:id="7" w:name="_Toc34909591"/>
      <w:r w:rsidRPr="00946B93">
        <w:t>Koordinace s jinými stavbami</w:t>
      </w:r>
      <w:bookmarkEnd w:id="6"/>
      <w:bookmarkEnd w:id="7"/>
      <w:r w:rsidRPr="00946B93">
        <w:t xml:space="preserve"> </w:t>
      </w:r>
    </w:p>
    <w:p w:rsidR="00A05457" w:rsidRPr="00E217DE" w:rsidRDefault="00A05457" w:rsidP="007C3D90">
      <w:pPr>
        <w:pStyle w:val="Text2-1"/>
      </w:pPr>
      <w:r w:rsidRPr="00E217DE">
        <w:t xml:space="preserve">Pro dané období, nejsou zatím plánovány opravné ani investiční stavby, v případě změny do doby realizace bude </w:t>
      </w:r>
      <w:r w:rsidR="007C3D90">
        <w:t>Objednatel Z</w:t>
      </w:r>
      <w:r w:rsidRPr="00E217DE">
        <w:t>hotovitele informovat.</w:t>
      </w:r>
    </w:p>
    <w:p w:rsidR="00ED5E40" w:rsidRDefault="00ED5E40" w:rsidP="007C3D90">
      <w:pPr>
        <w:pStyle w:val="Nadpis2-1"/>
      </w:pPr>
      <w:bookmarkStart w:id="8" w:name="_Toc513118592"/>
      <w:bookmarkStart w:id="9" w:name="_Toc34909592"/>
      <w:r w:rsidRPr="00946B93">
        <w:t>Organizace výstavby, výluky</w:t>
      </w:r>
      <w:bookmarkEnd w:id="8"/>
      <w:bookmarkEnd w:id="9"/>
    </w:p>
    <w:p w:rsidR="00ED5E40" w:rsidRDefault="00A05457" w:rsidP="007C3D90">
      <w:pPr>
        <w:pStyle w:val="Text2-1"/>
      </w:pPr>
      <w:r>
        <w:t>Realizace stavby si nevyžádá žádných výluk</w:t>
      </w:r>
      <w:r w:rsidR="009D371E">
        <w:t xml:space="preserve"> ani jiných opatření v dopravě</w:t>
      </w:r>
      <w:r>
        <w:t>.</w:t>
      </w:r>
    </w:p>
    <w:p w:rsidR="00A05457" w:rsidRDefault="00A05457" w:rsidP="007C3D90">
      <w:pPr>
        <w:pStyle w:val="Text2-1"/>
      </w:pPr>
      <w:r>
        <w:t>Vlastní stavební realizace stavby bude dokončena nejdéle do 5 měsíců od předání staveniště</w:t>
      </w:r>
      <w:r w:rsidR="000A26B4">
        <w:t>.</w:t>
      </w:r>
    </w:p>
    <w:p w:rsidR="00ED5E40" w:rsidRDefault="00ED5E40" w:rsidP="007C3D90">
      <w:pPr>
        <w:pStyle w:val="Text2-1"/>
      </w:pPr>
      <w:r>
        <w:t>Organizace výstavby viz</w:t>
      </w:r>
      <w:r w:rsidRPr="00092D12">
        <w:t xml:space="preserve"> přiložená </w:t>
      </w:r>
      <w:r w:rsidR="007C3D90">
        <w:t xml:space="preserve">Projektová </w:t>
      </w:r>
      <w:r w:rsidRPr="00092D12">
        <w:t>dokumentace</w:t>
      </w:r>
      <w:r>
        <w:t>.</w:t>
      </w:r>
    </w:p>
    <w:p w:rsidR="007C3D90" w:rsidRDefault="007C3D90" w:rsidP="007C3D90">
      <w:pPr>
        <w:pStyle w:val="Nadpis2-1"/>
      </w:pPr>
      <w:bookmarkStart w:id="10" w:name="_Toc6410461"/>
      <w:bookmarkStart w:id="11" w:name="_Toc39755903"/>
      <w:r w:rsidRPr="00EC2E51">
        <w:t>SOUVISEJÍCÍ</w:t>
      </w:r>
      <w:r>
        <w:t xml:space="preserve"> DOKUMENTY A PŘEDPISY</w:t>
      </w:r>
      <w:bookmarkEnd w:id="10"/>
      <w:bookmarkEnd w:id="11"/>
    </w:p>
    <w:p w:rsidR="007C3D90" w:rsidRPr="007D016E" w:rsidRDefault="007C3D90" w:rsidP="007C3D9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7C3D90" w:rsidRDefault="007C3D90" w:rsidP="007C3D9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7C3D90" w:rsidRDefault="007C3D90" w:rsidP="007C3D90">
      <w:pPr>
        <w:pStyle w:val="Textbezslovn"/>
      </w:pPr>
      <w:hyperlink r:id="rId12" w:history="1">
        <w:r w:rsidRPr="003846BE">
          <w:rPr>
            <w:rStyle w:val="Tun"/>
          </w:rPr>
          <w:t>www.szdc.cz</w:t>
        </w:r>
      </w:hyperlink>
      <w:r w:rsidRPr="003846BE">
        <w:rPr>
          <w:rStyle w:val="Tun"/>
        </w:rPr>
        <w:t xml:space="preserve"> v sekci „O nás / Vnitřní předpisy / odkaz Dokumenty a předpisy</w:t>
      </w:r>
      <w:r>
        <w:rPr>
          <w:rStyle w:val="Tun"/>
        </w:rPr>
        <w:t>“</w:t>
      </w:r>
      <w:r>
        <w:t xml:space="preserve"> (</w:t>
      </w:r>
      <w:r w:rsidRPr="003846BE">
        <w:t>https://www.szdc.cz/o-nas/vnitrni-predpisy-spravy-zeleznic/dokumenty-a-predpisy</w:t>
      </w:r>
      <w:r>
        <w:t>)</w:t>
      </w:r>
    </w:p>
    <w:p w:rsidR="007C3D90" w:rsidRPr="007D016E" w:rsidRDefault="007C3D90" w:rsidP="007C3D90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7C3D90" w:rsidRPr="00E85446" w:rsidRDefault="007C3D90" w:rsidP="007C3D90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7C3D90" w:rsidRPr="00E85446" w:rsidRDefault="007C3D90" w:rsidP="007C3D90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7C3D90" w:rsidRPr="007D7A4E" w:rsidRDefault="007C3D90" w:rsidP="007C3D90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7C3D90" w:rsidRPr="007D016E" w:rsidRDefault="007C3D90" w:rsidP="007C3D90">
      <w:pPr>
        <w:pStyle w:val="Textbezslovn"/>
        <w:keepNext/>
        <w:spacing w:after="0"/>
      </w:pPr>
      <w:r>
        <w:t>Jeremenkova 103/23</w:t>
      </w:r>
    </w:p>
    <w:p w:rsidR="007C3D90" w:rsidRDefault="007C3D90" w:rsidP="007C3D90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7C3D90" w:rsidRDefault="007C3D90" w:rsidP="007C3D90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7C3D90" w:rsidRDefault="007C3D90" w:rsidP="007C3D90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7C3D90" w:rsidRDefault="007C3D90" w:rsidP="007C3D90">
      <w:pPr>
        <w:pStyle w:val="Textbezslovn"/>
      </w:pPr>
      <w:r>
        <w:t xml:space="preserve">Ceníky: </w:t>
      </w:r>
      <w:r w:rsidRPr="00E64846">
        <w:t>https://typdok.tudc.cz/</w:t>
      </w:r>
    </w:p>
    <w:p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38B" w:rsidRDefault="0060538B" w:rsidP="00962258">
      <w:pPr>
        <w:spacing w:after="0" w:line="240" w:lineRule="auto"/>
      </w:pPr>
      <w:r>
        <w:separator/>
      </w:r>
    </w:p>
  </w:endnote>
  <w:endnote w:type="continuationSeparator" w:id="0">
    <w:p w:rsidR="0060538B" w:rsidRDefault="006053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55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55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01744E" w:rsidRDefault="0060538B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59552C">
            <w:rPr>
              <w:noProof/>
            </w:rPr>
            <w:t>Výstavba DOK v traťovém úseku Žamberk – Potštejn</w:t>
          </w:r>
          <w:r w:rsidR="0059552C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01744E">
            <w:t>Příloha č. 2 c)</w:t>
          </w:r>
          <w:r w:rsidR="0001744E" w:rsidRPr="003462EB">
            <w:t xml:space="preserve"> </w:t>
          </w:r>
        </w:p>
        <w:p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01744E" w:rsidRDefault="0060538B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502D65">
            <w:rPr>
              <w:noProof/>
            </w:rPr>
            <w:t>Výstavba DOK v traťovém úseku Žamberk – Potštejn</w:t>
          </w:r>
          <w:r w:rsidR="00502D65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01744E" w:rsidRDefault="0001744E" w:rsidP="003B111D">
          <w:pPr>
            <w:pStyle w:val="Zpatvpravo"/>
          </w:pPr>
          <w:r>
            <w:t>Příloha č. 2 c)</w:t>
          </w:r>
        </w:p>
        <w:p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2D6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2D6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4E" w:rsidRPr="00B8518B" w:rsidRDefault="0001744E" w:rsidP="00460660">
    <w:pPr>
      <w:pStyle w:val="Zpat"/>
      <w:rPr>
        <w:sz w:val="2"/>
        <w:szCs w:val="2"/>
      </w:rPr>
    </w:pPr>
  </w:p>
  <w:p w:rsidR="0001744E" w:rsidRDefault="0001744E" w:rsidP="00757290">
    <w:pPr>
      <w:pStyle w:val="Zpatvlevo"/>
      <w:rPr>
        <w:rFonts w:cs="Calibri"/>
        <w:szCs w:val="12"/>
      </w:rPr>
    </w:pPr>
  </w:p>
  <w:p w:rsidR="0001744E" w:rsidRDefault="0001744E" w:rsidP="00757290">
    <w:pPr>
      <w:pStyle w:val="Zpatvlev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38B" w:rsidRDefault="0060538B" w:rsidP="00962258">
      <w:pPr>
        <w:spacing w:after="0" w:line="240" w:lineRule="auto"/>
      </w:pPr>
      <w:r>
        <w:separator/>
      </w:r>
    </w:p>
  </w:footnote>
  <w:footnote w:type="continuationSeparator" w:id="0">
    <w:p w:rsidR="0060538B" w:rsidRDefault="006053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E429305" wp14:editId="4B0EFC1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01744E" w:rsidRPr="00D6163D" w:rsidRDefault="0001744E" w:rsidP="00FC6389">
          <w:pPr>
            <w:pStyle w:val="Druhdokumentu"/>
          </w:pPr>
        </w:p>
      </w:tc>
    </w:tr>
    <w:tr w:rsidR="000174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01744E" w:rsidRPr="00D6163D" w:rsidRDefault="0001744E" w:rsidP="00FC6389">
          <w:pPr>
            <w:pStyle w:val="Druhdokumentu"/>
          </w:pPr>
        </w:p>
      </w:tc>
    </w:tr>
  </w:tbl>
  <w:p w:rsidR="0001744E" w:rsidRPr="00D6163D" w:rsidRDefault="0001744E" w:rsidP="00FC6389">
    <w:pPr>
      <w:pStyle w:val="Zhlav"/>
      <w:rPr>
        <w:sz w:val="8"/>
        <w:szCs w:val="8"/>
      </w:rPr>
    </w:pPr>
  </w:p>
  <w:p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0"/>
  </w:num>
  <w:num w:numId="30">
    <w:abstractNumId w:val="1"/>
  </w:num>
  <w:num w:numId="31">
    <w:abstractNumId w:val="1"/>
  </w:num>
  <w:num w:numId="32">
    <w:abstractNumId w:val="4"/>
  </w:num>
  <w:num w:numId="33">
    <w:abstractNumId w:val="4"/>
  </w:num>
  <w:num w:numId="34">
    <w:abstractNumId w:val="11"/>
  </w:num>
  <w:num w:numId="3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57"/>
    <w:rsid w:val="00012EC4"/>
    <w:rsid w:val="000145C8"/>
    <w:rsid w:val="0001744E"/>
    <w:rsid w:val="00017F3C"/>
    <w:rsid w:val="00022FA5"/>
    <w:rsid w:val="00041EC8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6B4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354CD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18EC"/>
    <w:rsid w:val="002D2102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2D65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9552C"/>
    <w:rsid w:val="005A1F44"/>
    <w:rsid w:val="005D3C39"/>
    <w:rsid w:val="005D7706"/>
    <w:rsid w:val="00601A8C"/>
    <w:rsid w:val="0060289C"/>
    <w:rsid w:val="0060538B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4949"/>
    <w:rsid w:val="006A5570"/>
    <w:rsid w:val="006A689C"/>
    <w:rsid w:val="006A747D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29C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C3D90"/>
    <w:rsid w:val="007E4A6E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442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988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371E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5457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3086"/>
    <w:rsid w:val="00B5431A"/>
    <w:rsid w:val="00B56EB2"/>
    <w:rsid w:val="00B75EE1"/>
    <w:rsid w:val="00B77481"/>
    <w:rsid w:val="00B8518B"/>
    <w:rsid w:val="00B858C6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1308"/>
    <w:rsid w:val="00C86957"/>
    <w:rsid w:val="00C95162"/>
    <w:rsid w:val="00CB6A37"/>
    <w:rsid w:val="00CB7684"/>
    <w:rsid w:val="00CC7C8F"/>
    <w:rsid w:val="00CD1FC4"/>
    <w:rsid w:val="00D034A0"/>
    <w:rsid w:val="00D0732C"/>
    <w:rsid w:val="00D20D4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0170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C65B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3D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C3D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3D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3D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3D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C3D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C3D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3D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C3D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C3D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  <w:rsid w:val="007C3D9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C3D90"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C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3D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C3D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C3D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3D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C3D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C3D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C3D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3D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C3D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C3D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C3D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C3D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C3D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C3D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C3D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C3D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C3D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C3D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3D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3D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C3D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C3D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C3D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C3D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C3D90"/>
    <w:pPr>
      <w:keepNext/>
      <w:numPr>
        <w:numId w:val="3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C3D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C3D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C3D90"/>
    <w:pPr>
      <w:numPr>
        <w:ilvl w:val="2"/>
        <w:numId w:val="3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C3D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C3D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C3D90"/>
    <w:rPr>
      <w:rFonts w:ascii="Verdana" w:hAnsi="Verdana"/>
    </w:rPr>
  </w:style>
  <w:style w:type="paragraph" w:customStyle="1" w:styleId="Titul2">
    <w:name w:val="_Titul_2"/>
    <w:basedOn w:val="Normln"/>
    <w:qFormat/>
    <w:rsid w:val="007C3D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C3D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C3D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C3D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C3D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C3D90"/>
    <w:pPr>
      <w:numPr>
        <w:ilvl w:val="1"/>
        <w:numId w:val="31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C3D90"/>
    <w:pPr>
      <w:keepNext/>
      <w:numPr>
        <w:numId w:val="31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C3D90"/>
    <w:pPr>
      <w:numPr>
        <w:numId w:val="24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C3D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C3D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C3D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C3D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C3D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C3D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C3D90"/>
    <w:pPr>
      <w:numPr>
        <w:numId w:val="28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C3D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C3D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C3D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C3D90"/>
    <w:pPr>
      <w:jc w:val="left"/>
    </w:pPr>
  </w:style>
  <w:style w:type="character" w:customStyle="1" w:styleId="Tun">
    <w:name w:val="_Tučně"/>
    <w:basedOn w:val="Standardnpsmoodstavce"/>
    <w:qFormat/>
    <w:rsid w:val="007C3D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C3D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C3D90"/>
    <w:rPr>
      <w:rFonts w:ascii="Verdana" w:hAnsi="Verdana"/>
    </w:rPr>
  </w:style>
  <w:style w:type="paragraph" w:customStyle="1" w:styleId="Zkratky1">
    <w:name w:val="_Zkratky_1"/>
    <w:basedOn w:val="Normln"/>
    <w:qFormat/>
    <w:rsid w:val="007C3D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C3D90"/>
    <w:pPr>
      <w:numPr>
        <w:numId w:val="29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C3D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C3D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C3D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C3D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C3D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C3D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C3D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C3D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C3D90"/>
    <w:pPr>
      <w:numPr>
        <w:numId w:val="35"/>
      </w:numPr>
    </w:pPr>
  </w:style>
  <w:style w:type="character" w:customStyle="1" w:styleId="ZTPinfo-text-odrChar">
    <w:name w:val="_ZTP_info-text-odr Char"/>
    <w:basedOn w:val="ZTPinfo-textChar"/>
    <w:link w:val="ZTPinfo-text-odr"/>
    <w:rsid w:val="007C3D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C3D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C3D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C3D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C3D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C3D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C3D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C3D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C3D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C3D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C3D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C3D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C3D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3D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C3D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3D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3D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3D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C3D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C3D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3D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C3D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C3D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  <w:rsid w:val="007C3D9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C3D90"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C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3D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C3D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C3D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3D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C3D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C3D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C3D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3D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C3D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C3D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C3D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C3D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C3D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C3D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C3D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C3D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C3D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C3D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3D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3D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C3D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C3D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C3D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C3D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C3D90"/>
    <w:pPr>
      <w:keepNext/>
      <w:numPr>
        <w:numId w:val="3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C3D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C3D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C3D90"/>
    <w:pPr>
      <w:numPr>
        <w:ilvl w:val="2"/>
        <w:numId w:val="3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C3D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C3D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C3D90"/>
    <w:rPr>
      <w:rFonts w:ascii="Verdana" w:hAnsi="Verdana"/>
    </w:rPr>
  </w:style>
  <w:style w:type="paragraph" w:customStyle="1" w:styleId="Titul2">
    <w:name w:val="_Titul_2"/>
    <w:basedOn w:val="Normln"/>
    <w:qFormat/>
    <w:rsid w:val="007C3D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C3D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C3D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C3D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C3D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C3D90"/>
    <w:pPr>
      <w:numPr>
        <w:ilvl w:val="1"/>
        <w:numId w:val="31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C3D90"/>
    <w:pPr>
      <w:keepNext/>
      <w:numPr>
        <w:numId w:val="31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C3D90"/>
    <w:pPr>
      <w:numPr>
        <w:numId w:val="24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C3D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C3D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C3D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C3D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C3D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C3D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C3D90"/>
    <w:pPr>
      <w:numPr>
        <w:numId w:val="28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C3D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C3D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C3D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C3D90"/>
    <w:pPr>
      <w:jc w:val="left"/>
    </w:pPr>
  </w:style>
  <w:style w:type="character" w:customStyle="1" w:styleId="Tun">
    <w:name w:val="_Tučně"/>
    <w:basedOn w:val="Standardnpsmoodstavce"/>
    <w:qFormat/>
    <w:rsid w:val="007C3D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C3D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C3D90"/>
    <w:rPr>
      <w:rFonts w:ascii="Verdana" w:hAnsi="Verdana"/>
    </w:rPr>
  </w:style>
  <w:style w:type="paragraph" w:customStyle="1" w:styleId="Zkratky1">
    <w:name w:val="_Zkratky_1"/>
    <w:basedOn w:val="Normln"/>
    <w:qFormat/>
    <w:rsid w:val="007C3D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C3D90"/>
    <w:pPr>
      <w:numPr>
        <w:numId w:val="29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C3D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C3D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C3D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C3D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C3D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C3D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C3D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C3D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C3D90"/>
    <w:pPr>
      <w:numPr>
        <w:numId w:val="35"/>
      </w:numPr>
    </w:pPr>
  </w:style>
  <w:style w:type="character" w:customStyle="1" w:styleId="ZTPinfo-text-odrChar">
    <w:name w:val="_ZTP_info-text-odr Char"/>
    <w:basedOn w:val="ZTPinfo-textChar"/>
    <w:link w:val="ZTPinfo-text-odr"/>
    <w:rsid w:val="007C3D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C3D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C3D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C3D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C3D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C3D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C3D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C3D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C3D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C3D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C3D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C3D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C3D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ZT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3605CCDA2F4E62B445AD0E297B0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332FA-107C-4733-84A0-4373D471EF0B}"/>
      </w:docPartPr>
      <w:docPartBody>
        <w:p w:rsidR="007139AF" w:rsidRDefault="006D2333">
          <w:pPr>
            <w:pStyle w:val="723605CCDA2F4E62B445AD0E297B07F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33"/>
    <w:rsid w:val="0021488F"/>
    <w:rsid w:val="005063B7"/>
    <w:rsid w:val="005C41C8"/>
    <w:rsid w:val="005C6D7A"/>
    <w:rsid w:val="006D2333"/>
    <w:rsid w:val="007139AF"/>
    <w:rsid w:val="00916C97"/>
    <w:rsid w:val="00E15E19"/>
    <w:rsid w:val="00F1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23605CCDA2F4E62B445AD0E297B07F0">
    <w:name w:val="723605CCDA2F4E62B445AD0E297B07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23605CCDA2F4E62B445AD0E297B07F0">
    <w:name w:val="723605CCDA2F4E62B445AD0E297B07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A79469-4499-4297-88CE-AA0AF695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</Template>
  <TotalTime>43</TotalTime>
  <Pages>2</Pages>
  <Words>359</Words>
  <Characters>2122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Tichý Petr, Ing.</dc:creator>
  <cp:lastModifiedBy>Fojta Petr, Ing.</cp:lastModifiedBy>
  <cp:revision>10</cp:revision>
  <cp:lastPrinted>2020-03-12T11:50:00Z</cp:lastPrinted>
  <dcterms:created xsi:type="dcterms:W3CDTF">2020-03-24T06:46:00Z</dcterms:created>
  <dcterms:modified xsi:type="dcterms:W3CDTF">2020-05-15T13:50:00Z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